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Diagnostic tests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Towing &amp; storage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Fluid and lubricants top-up/replacement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Material and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General vehicle servicing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Labor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Miscellaneous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1eS6BSHc1/YtybBXBkTGe3d7tQ==">AMUW2mUvNBlNgBtZTx78Pgi3YedgJmaels3AUwRn1URd+8NKxYtrkcQpZW9vxgvGV7nAtUUepNPz2aBcndWmeXQ6+/biNGP1vKVvqrmFVbgbW2dXPOIH8do=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