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Room charges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Food and beverage charges (Room service)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Mini-bar charges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Laundry and dry cleaning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Extra bed or crib charges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Additional amenities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Miscellaneous charges (Late check-out fees, lost items etc.)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tCHjm9Xe/Nl0VbXhXTprecx+IA==">AMUW2mVYQ0TqVBhqIIbmSCXUS0nl7Xa3LNqinPD9rBmBx1vL92mAN61ed/gOlmarfyK/w465GTD8E4UQ/zaFeJSRRriytCWIaCB5KocsFS1mbvB+tSKCktk=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